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135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textAlignment w:val="baseline"/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lang w:val="en-US" w:eastAsia="zh-CN"/>
        </w:rPr>
        <w:t>附件8</w:t>
      </w:r>
    </w:p>
    <w:p w14:paraId="627B2C4B">
      <w:pPr>
        <w:pStyle w:val="2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抱石艺术学院2024-2025学年第二学期学期教材订购清单</w:t>
      </w:r>
    </w:p>
    <w:tbl>
      <w:tblPr>
        <w:tblStyle w:val="4"/>
        <w:tblW w:w="1465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318"/>
        <w:gridCol w:w="1700"/>
        <w:gridCol w:w="1108"/>
        <w:gridCol w:w="1705"/>
        <w:gridCol w:w="1281"/>
        <w:gridCol w:w="737"/>
        <w:gridCol w:w="709"/>
        <w:gridCol w:w="736"/>
        <w:gridCol w:w="2274"/>
        <w:gridCol w:w="683"/>
        <w:gridCol w:w="983"/>
        <w:gridCol w:w="900"/>
      </w:tblGrid>
      <w:tr w14:paraId="23C4A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3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7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11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编著者</w:t>
            </w:r>
          </w:p>
        </w:tc>
        <w:tc>
          <w:tcPr>
            <w:tcW w:w="1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2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书号</w:t>
            </w:r>
          </w:p>
        </w:tc>
        <w:tc>
          <w:tcPr>
            <w:tcW w:w="7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印张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  <w:p w14:paraId="5D74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（册）</w:t>
            </w:r>
          </w:p>
        </w:tc>
        <w:tc>
          <w:tcPr>
            <w:tcW w:w="7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  <w:p w14:paraId="36F3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</w:t>
            </w:r>
            <w:r>
              <w:rPr>
                <w:rStyle w:val="6"/>
                <w:b/>
                <w:bCs/>
                <w:color w:val="auto"/>
                <w:lang w:val="en-US" w:eastAsia="zh-CN" w:bidi="ar"/>
              </w:rPr>
              <w:t>元）</w:t>
            </w:r>
          </w:p>
        </w:tc>
        <w:tc>
          <w:tcPr>
            <w:tcW w:w="22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适用专业/班级</w:t>
            </w:r>
          </w:p>
        </w:tc>
        <w:tc>
          <w:tcPr>
            <w:tcW w:w="6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教师用书</w:t>
            </w:r>
          </w:p>
        </w:tc>
        <w:tc>
          <w:tcPr>
            <w:tcW w:w="98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62B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教材种类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CDC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出版时间及版次</w:t>
            </w:r>
          </w:p>
        </w:tc>
      </w:tr>
      <w:tr w14:paraId="6A9F2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1C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合唱指挥Ⅱ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82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陈国权教合唱指挥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B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陈国权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A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湖南文艺出版社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8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9787572602283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A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0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8C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E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2023级音乐表演专科班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F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AE7A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4975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2022年8月</w:t>
            </w:r>
          </w:p>
        </w:tc>
      </w:tr>
      <w:tr w14:paraId="4076F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钢琴即兴伴奏Ⅰ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钢琴即兴伴奏、弹奏分级教程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辛笛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人民音乐出版社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787103034781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2023级音乐表演专科班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6D3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10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2021年11月1版11次</w:t>
            </w:r>
          </w:p>
        </w:tc>
      </w:tr>
      <w:tr w14:paraId="79096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声乐Ⅳ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中国民族声乐教学曲选红色革命题材歌剧唱段集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许红霞、葛娟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9787308214483</w:t>
            </w:r>
          </w:p>
          <w:p w14:paraId="54F2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2023级音乐表演专科班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5E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F14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2021年12月1日</w:t>
            </w:r>
          </w:p>
        </w:tc>
      </w:tr>
      <w:tr w14:paraId="6C02E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钢琴基础Ⅳ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车尔尼钢琴初步教程作品599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王庆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音乐出版社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807517016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2023级音乐表演专科班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FB8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E06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2020年1月第44次</w:t>
            </w:r>
          </w:p>
        </w:tc>
      </w:tr>
      <w:tr w14:paraId="2F5D0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E8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器乐III（非器乐方向）古筝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A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全国古筝演奏1-5级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3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王中山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9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河南文艺出版社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A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9787555903802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0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30.25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F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0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5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2023级音乐表演专科班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0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F57B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90D9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2016年7月</w:t>
            </w:r>
          </w:p>
          <w:p w14:paraId="23059E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</w:tr>
      <w:tr w14:paraId="0143D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7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器乐III(非器乐方向）萨克斯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5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萨克斯初级教程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E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谢进歧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5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北京日报出版社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1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9787805935195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FF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8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F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E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2023级音乐表演专科班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A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15E3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96E7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2022年5月第21次</w:t>
            </w:r>
          </w:p>
        </w:tc>
      </w:tr>
      <w:tr w14:paraId="60C6B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音乐教学论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学校音乐教育导论与教材教法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尹爱青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上海/人民音乐出版社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9787103033050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2023级音乐表演专科班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5F4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0A9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2016年9月第2次</w:t>
            </w:r>
          </w:p>
        </w:tc>
      </w:tr>
      <w:tr w14:paraId="6B47A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B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声乐经典作品赏析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7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声乐演唱艺术理论与经典作品品鉴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90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刘琳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D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D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9787518032679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F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E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A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3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2023级音乐表演专科班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C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3B33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6D63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2017年5月</w:t>
            </w:r>
          </w:p>
        </w:tc>
      </w:tr>
      <w:tr w14:paraId="00CCE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中国古典舞身韵I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中国古典舞身韵教学法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唐满城、金浩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上海音乐出版社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9787806675977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1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28.25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DE9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2024级舞蹈表演专科班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729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18B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2004.9.1</w:t>
            </w:r>
          </w:p>
        </w:tc>
      </w:tr>
      <w:tr w14:paraId="084D7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bookmarkStart w:id="0" w:name="_GoBack" w:colFirst="1" w:colLast="12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中外舞蹈作品赏析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中午舞蹈作品赏析（第六卷）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贾安林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上海音乐出版社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9787806676080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6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28.25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345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2024级舞蹈表演专科班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171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518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2014.9.1</w:t>
            </w:r>
          </w:p>
        </w:tc>
      </w:tr>
      <w:tr w14:paraId="6E8E6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95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古典舞身韵Ⅲ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D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中国古典舞之身体语言建构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6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唐丽娟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E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西南交通大学出版社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3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9787564376741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76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674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6"/>
                <w:szCs w:val="16"/>
                <w:highlight w:val="none"/>
                <w:vertAlign w:val="baseline"/>
              </w:rPr>
              <w:t>33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A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F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2023级舞蹈表演专科班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4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199D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05BF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2021年3月</w:t>
            </w:r>
          </w:p>
        </w:tc>
      </w:tr>
      <w:tr w14:paraId="5C28B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计算机辅助设计I-PS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Photoshop  CS6设计实务教程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马宗禹，姜禹，吴文静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9787313249692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69.8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2024级视觉传达设计专科1班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D6F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703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2021年1月/1</w:t>
            </w:r>
          </w:p>
        </w:tc>
      </w:tr>
      <w:bookmarkEnd w:id="0"/>
      <w:tr w14:paraId="081D0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Coredraw商务应用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CorelDRAW实践教程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牟堂娟，陈东，陈裴鸿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9787313242464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69.8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2024级视觉传达设计专科1班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EFC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857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2023年8月/1</w:t>
            </w:r>
          </w:p>
        </w:tc>
      </w:tr>
      <w:tr w14:paraId="60B5F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C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图形创意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图形创意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魏洁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中国美术学院出版社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9787550311244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2024级视觉传达设计专科1班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D1E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2D6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2024年1月/1</w:t>
            </w:r>
          </w:p>
        </w:tc>
      </w:tr>
      <w:tr w14:paraId="497F4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CEB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779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 w14:paraId="2EF61F93">
      <w:pPr>
        <w:spacing w:line="244" w:lineRule="auto"/>
        <w:rPr>
          <w:rFonts w:hint="default" w:ascii="Arial" w:eastAsia="宋体"/>
          <w:color w:val="auto"/>
          <w:sz w:val="21"/>
          <w:lang w:val="en-US" w:eastAsia="zh-CN"/>
        </w:rPr>
      </w:pPr>
      <w:r>
        <w:rPr>
          <w:rFonts w:hint="eastAsia" w:eastAsia="宋体"/>
          <w:color w:val="auto"/>
          <w:sz w:val="21"/>
          <w:lang w:val="en-US" w:eastAsia="zh-CN"/>
        </w:rPr>
        <w:t xml:space="preserve">                                                                                                                    </w:t>
      </w:r>
    </w:p>
    <w:p w14:paraId="749576C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F24F4"/>
    <w:rsid w:val="005B4342"/>
    <w:rsid w:val="0C4F769D"/>
    <w:rsid w:val="18286436"/>
    <w:rsid w:val="272A64F4"/>
    <w:rsid w:val="31EF24F4"/>
    <w:rsid w:val="3D874812"/>
    <w:rsid w:val="3E074AFA"/>
    <w:rsid w:val="69207343"/>
    <w:rsid w:val="6D24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rPr>
      <w:sz w:val="24"/>
    </w:rPr>
  </w:style>
  <w:style w:type="character" w:customStyle="1" w:styleId="6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1230</Characters>
  <Lines>0</Lines>
  <Paragraphs>0</Paragraphs>
  <TotalTime>0</TotalTime>
  <ScaleCrop>false</ScaleCrop>
  <LinksUpToDate>false</LinksUpToDate>
  <CharactersWithSpaces>1466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2024-12-17T09:36:00Z</dcterms:created>
  <dc:creator>塔楼小怪。</dc:creator>
  <cp:lastModifiedBy>Administrator</cp:lastModifiedBy>
  <cp:lastPrinted>2024-12-24T06:50:00Z</cp:lastPrinted>
  <dcterms:modified xsi:type="dcterms:W3CDTF">2025-03-11T01:00:52Z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6A26A335DA8C49D4B97804A69DF55545_13</vt:lpwstr>
  </property>
</Properties>
</file>