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AA45">
      <w:pPr>
        <w:widowControl w:val="0"/>
        <w:autoSpaceDE w:val="0"/>
        <w:autoSpaceDN w:val="0"/>
        <w:spacing w:before="101" w:after="0" w:line="219" w:lineRule="auto"/>
        <w:ind w:left="146" w:right="0"/>
        <w:jc w:val="left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spacing w:val="-6"/>
          <w:sz w:val="32"/>
          <w:szCs w:val="32"/>
          <w:lang w:val="zh-CN" w:eastAsia="zh-CN" w:bidi="zh-CN"/>
        </w:rPr>
        <w:t>附件1</w:t>
      </w:r>
    </w:p>
    <w:p w14:paraId="71482505">
      <w:pPr>
        <w:autoSpaceDE w:val="0"/>
        <w:autoSpaceDN w:val="0"/>
        <w:spacing w:before="88" w:after="0" w:line="226" w:lineRule="auto"/>
        <w:ind w:left="4061" w:right="0"/>
        <w:jc w:val="left"/>
        <w:outlineLvl w:val="0"/>
        <w:rPr>
          <w:rFonts w:ascii="黑体" w:hAnsi="黑体" w:eastAsia="黑体" w:cs="黑体"/>
          <w:kern w:val="0"/>
          <w:sz w:val="35"/>
          <w:szCs w:val="35"/>
          <w:lang w:val="zh-CN" w:bidi="zh-CN"/>
        </w:rPr>
      </w:pPr>
      <w:bookmarkStart w:id="0" w:name="_GoBack"/>
      <w:r>
        <w:rPr>
          <w:rFonts w:ascii="黑体" w:hAnsi="黑体" w:eastAsia="黑体" w:cs="黑体"/>
          <w:kern w:val="0"/>
          <w:sz w:val="35"/>
          <w:szCs w:val="35"/>
          <w:lang w:val="zh-CN" w:bidi="zh-CN"/>
        </w:rPr>
        <w:t>XX</w:t>
      </w:r>
      <w:r>
        <w:rPr>
          <w:rFonts w:ascii="黑体" w:hAnsi="黑体" w:eastAsia="黑体" w:cs="黑体"/>
          <w:spacing w:val="10"/>
          <w:kern w:val="0"/>
          <w:sz w:val="35"/>
          <w:szCs w:val="35"/>
          <w:lang w:val="zh-CN" w:bidi="zh-CN"/>
        </w:rPr>
        <w:t>（部门）超期学生学籍清理核实结果汇总表</w:t>
      </w:r>
    </w:p>
    <w:bookmarkEnd w:id="0"/>
    <w:p w14:paraId="5EB39788">
      <w:pPr>
        <w:autoSpaceDE w:val="0"/>
        <w:autoSpaceDN w:val="0"/>
        <w:spacing w:before="150" w:after="0" w:line="3396" w:lineRule="exact"/>
        <w:ind w:left="0" w:right="0"/>
        <w:jc w:val="left"/>
        <w:rPr>
          <w:rFonts w:ascii="仿宋" w:hAnsi="仿宋" w:eastAsia="仿宋" w:cs="仿宋"/>
          <w:kern w:val="0"/>
          <w:sz w:val="22"/>
          <w:szCs w:val="22"/>
          <w:lang w:val="zh-CN" w:bidi="zh-CN"/>
        </w:rPr>
      </w:pPr>
      <w:r>
        <w:rPr>
          <w:rFonts w:ascii="仿宋" w:hAnsi="仿宋" w:eastAsia="仿宋" w:cs="仿宋"/>
          <w:kern w:val="0"/>
          <w:position w:val="-67"/>
          <w:sz w:val="22"/>
          <w:szCs w:val="22"/>
          <w:lang w:val="zh-CN" w:bidi="zh-CN"/>
        </w:rPr>
        <w:drawing>
          <wp:inline distT="0" distB="0" distL="0" distR="0">
            <wp:extent cx="9865995" cy="2155825"/>
            <wp:effectExtent l="0" t="0" r="9525" b="825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6376" cy="215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4E53">
      <w:pPr>
        <w:widowControl w:val="0"/>
        <w:autoSpaceDE w:val="0"/>
        <w:autoSpaceDN w:val="0"/>
        <w:spacing w:before="179" w:after="0" w:line="214" w:lineRule="auto"/>
        <w:ind w:left="124" w:right="0"/>
        <w:jc w:val="left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ascii="仿宋" w:hAnsi="仿宋" w:eastAsia="仿宋" w:cs="仿宋"/>
          <w:spacing w:val="-2"/>
          <w:sz w:val="22"/>
          <w:szCs w:val="22"/>
          <w:lang w:val="zh-CN" w:eastAsia="zh-CN" w:bidi="zh-CN"/>
        </w:rPr>
        <w:t>注：1.招生处负责核实学生的入学资格情况，填写第2列内容；</w:t>
      </w:r>
    </w:p>
    <w:p w14:paraId="3070FDEF">
      <w:pPr>
        <w:widowControl w:val="0"/>
        <w:autoSpaceDE w:val="0"/>
        <w:autoSpaceDN w:val="0"/>
        <w:spacing w:before="145" w:after="0" w:line="214" w:lineRule="auto"/>
        <w:ind w:left="566" w:right="0"/>
        <w:jc w:val="left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ascii="仿宋" w:hAnsi="仿宋" w:eastAsia="仿宋" w:cs="仿宋"/>
          <w:spacing w:val="-1"/>
          <w:sz w:val="22"/>
          <w:szCs w:val="22"/>
          <w:lang w:val="zh-CN" w:eastAsia="zh-CN" w:bidi="zh-CN"/>
        </w:rPr>
        <w:t>2.财务处负责核实学生缴费情况，同时根据学工处报送的流失、</w:t>
      </w:r>
      <w:r>
        <w:rPr>
          <w:rFonts w:ascii="仿宋" w:hAnsi="仿宋" w:eastAsia="仿宋" w:cs="仿宋"/>
          <w:spacing w:val="-2"/>
          <w:sz w:val="22"/>
          <w:szCs w:val="22"/>
          <w:lang w:val="zh-CN" w:eastAsia="zh-CN" w:bidi="zh-CN"/>
        </w:rPr>
        <w:t>开除等情况，填写第3-5列内容；</w:t>
      </w:r>
    </w:p>
    <w:p w14:paraId="3F27396D">
      <w:pPr>
        <w:widowControl w:val="0"/>
        <w:autoSpaceDE w:val="0"/>
        <w:autoSpaceDN w:val="0"/>
        <w:spacing w:before="144" w:after="0" w:line="214" w:lineRule="auto"/>
        <w:ind w:left="575" w:right="0"/>
        <w:jc w:val="left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ascii="仿宋" w:hAnsi="仿宋" w:eastAsia="仿宋" w:cs="仿宋"/>
          <w:spacing w:val="-2"/>
          <w:sz w:val="22"/>
          <w:szCs w:val="22"/>
          <w:lang w:val="zh-CN" w:eastAsia="zh-CN" w:bidi="zh-CN"/>
        </w:rPr>
        <w:t>3.学工处负责核实学生开除、退学、死亡、流失等情况，填写第4-6列内容；</w:t>
      </w:r>
    </w:p>
    <w:p w14:paraId="2D38D7C3">
      <w:pPr>
        <w:widowControl w:val="0"/>
        <w:autoSpaceDE w:val="0"/>
        <w:autoSpaceDN w:val="0"/>
        <w:spacing w:before="145" w:after="0" w:line="214" w:lineRule="auto"/>
        <w:ind w:left="565" w:right="0"/>
        <w:jc w:val="left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ascii="仿宋" w:hAnsi="仿宋" w:eastAsia="仿宋" w:cs="仿宋"/>
          <w:spacing w:val="-2"/>
          <w:sz w:val="22"/>
          <w:szCs w:val="22"/>
          <w:lang w:val="zh-CN" w:eastAsia="zh-CN" w:bidi="zh-CN"/>
        </w:rPr>
        <w:t>4.档案馆负责核实学生的学籍档案情况，填写第7-9列内容；</w:t>
      </w:r>
    </w:p>
    <w:p w14:paraId="70233E39">
      <w:pPr>
        <w:widowControl w:val="0"/>
        <w:autoSpaceDE w:val="0"/>
        <w:autoSpaceDN w:val="0"/>
        <w:spacing w:before="146" w:after="0" w:line="214" w:lineRule="auto"/>
        <w:ind w:left="569" w:right="0"/>
        <w:jc w:val="left"/>
        <w:rPr>
          <w:sz w:val="22"/>
          <w:szCs w:val="22"/>
        </w:rPr>
        <w:sectPr>
          <w:footerReference r:id="rId3" w:type="default"/>
          <w:pgSz w:w="16839" w:h="11906"/>
          <w:pgMar w:top="400" w:right="537" w:bottom="1208" w:left="763" w:header="0" w:footer="931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-1"/>
          <w:sz w:val="22"/>
          <w:szCs w:val="22"/>
          <w:lang w:val="zh-CN" w:eastAsia="zh-CN" w:bidi="zh-CN"/>
        </w:rPr>
        <w:t>5.各二级学院配合核实学生的流失、开除、退学等情况，并核实学生是否符合毕业条件，填写第4-6、9-11列内容</w:t>
      </w:r>
    </w:p>
    <w:p w14:paraId="78543B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9D4DC">
    <w:pPr>
      <w:autoSpaceDE w:val="0"/>
      <w:autoSpaceDN w:val="0"/>
      <w:spacing w:before="0" w:after="0" w:line="266" w:lineRule="exact"/>
      <w:ind w:left="7580" w:right="0"/>
      <w:jc w:val="left"/>
      <w:rPr>
        <w:rFonts w:ascii="Calibri" w:hAnsi="Calibri" w:eastAsia="Calibri" w:cs="Calibri"/>
        <w:kern w:val="0"/>
        <w:sz w:val="18"/>
        <w:szCs w:val="18"/>
        <w:lang w:val="zh-CN" w:bidi="zh-CN"/>
      </w:rPr>
    </w:pPr>
    <w:r>
      <w:rPr>
        <w:rFonts w:ascii="仿宋" w:hAnsi="仿宋" w:eastAsia="仿宋" w:cs="仿宋"/>
        <w:kern w:val="0"/>
        <w:sz w:val="18"/>
        <w:szCs w:val="22"/>
        <w:lang w:val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741F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utoSpaceDE w:val="0"/>
                            <w:autoSpaceDN w:val="0"/>
                            <w:snapToGrid w:val="0"/>
                            <w:spacing w:before="0" w:after="0" w:line="240" w:lineRule="auto"/>
                            <w:ind w:left="0" w:right="0"/>
                            <w:jc w:val="left"/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t>9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SbC8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KUmw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0741F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utoSpaceDE w:val="0"/>
                      <w:autoSpaceDN w:val="0"/>
                      <w:snapToGrid w:val="0"/>
                      <w:spacing w:before="0" w:after="0" w:line="240" w:lineRule="auto"/>
                      <w:ind w:left="0" w:right="0"/>
                      <w:jc w:val="left"/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</w:pP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t>9</w:t>
                    </w:r>
                    <w:r>
                      <w:rPr>
                        <w:rFonts w:ascii="仿宋" w:hAnsi="仿宋" w:eastAsia="仿宋" w:cs="仿宋"/>
                        <w:sz w:val="18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812DE"/>
    <w:rsid w:val="28B01808"/>
    <w:rsid w:val="39CA2BC5"/>
    <w:rsid w:val="583812DE"/>
    <w:rsid w:val="67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217</Characters>
  <Lines>0</Lines>
  <Paragraphs>0</Paragraphs>
  <TotalTime>0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2025-04-28T06:45:00Z</dcterms:created>
  <dc:creator>嘎嘣</dc:creator>
  <cp:lastModifiedBy>嘎嘣</cp:lastModifiedBy>
  <dcterms:modified xsi:type="dcterms:W3CDTF">2025-04-28T07:02:57Z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2CC738B8191648C28DB934893227F6F3_13</vt:lpwstr>
  </property>
  <property fmtid="{D5CDD505-2E9C-101B-9397-08002B2CF9AE}" pid="4" name="KSOTemplateDocerSaveRecord">
    <vt:lpwstr>eyJoZGlkIjoiMTM0MzBjY2FlNWE1YzY5MTJkMDc5YWFhYzllYmNhODQiLCJ1c2VySWQiOiI3NDUzOTg4NjMifQ==</vt:lpwstr>
  </property>
</Properties>
</file>